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B02A3C" w:rsidRDefault="00B02A3C" w:rsidP="00B02A3C">
      <w:pPr>
        <w:tabs>
          <w:tab w:val="left" w:pos="1843"/>
          <w:tab w:val="left" w:pos="4678"/>
          <w:tab w:val="left" w:pos="6096"/>
        </w:tabs>
        <w:rPr>
          <w:sz w:val="24"/>
        </w:rPr>
      </w:pPr>
      <w:r>
        <w:rPr>
          <w:sz w:val="24"/>
        </w:rPr>
        <w:t>Skupina vyšetření:</w:t>
      </w:r>
      <w:r>
        <w:rPr>
          <w:sz w:val="24"/>
        </w:rPr>
        <w:tab/>
      </w:r>
      <w:r w:rsidRPr="00110B4E">
        <w:rPr>
          <w:b/>
          <w:sz w:val="24"/>
        </w:rPr>
        <w:t>PET</w:t>
      </w:r>
      <w:r>
        <w:rPr>
          <w:b/>
          <w:sz w:val="24"/>
        </w:rPr>
        <w:t>/</w:t>
      </w:r>
      <w:proofErr w:type="spellStart"/>
      <w:r>
        <w:rPr>
          <w:b/>
          <w:sz w:val="24"/>
        </w:rPr>
        <w:t>MR</w:t>
      </w:r>
      <w:proofErr w:type="spellEnd"/>
      <w:r w:rsidRPr="00110B4E">
        <w:rPr>
          <w:b/>
          <w:sz w:val="24"/>
        </w:rPr>
        <w:t xml:space="preserve"> </w:t>
      </w:r>
      <w:r>
        <w:rPr>
          <w:b/>
          <w:sz w:val="24"/>
        </w:rPr>
        <w:t>mozk</w:t>
      </w:r>
      <w:r>
        <w:rPr>
          <w:b/>
          <w:sz w:val="24"/>
        </w:rPr>
        <w:t>u (</w:t>
      </w:r>
      <w:proofErr w:type="spellStart"/>
      <w:r>
        <w:rPr>
          <w:b/>
          <w:sz w:val="24"/>
        </w:rPr>
        <w:t>FDOPA</w:t>
      </w:r>
      <w:proofErr w:type="spellEnd"/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Typ vyšetření:</w:t>
      </w:r>
      <w:r>
        <w:rPr>
          <w:sz w:val="24"/>
        </w:rPr>
        <w:tab/>
      </w:r>
      <w:r w:rsidRPr="003E56A6">
        <w:rPr>
          <w:b/>
          <w:sz w:val="24"/>
        </w:rPr>
        <w:t>trans</w:t>
      </w:r>
      <w:r>
        <w:rPr>
          <w:b/>
          <w:sz w:val="24"/>
        </w:rPr>
        <w:t>port/metabolismus aminokyseliny</w:t>
      </w:r>
    </w:p>
    <w:p w:rsidR="00243876" w:rsidRDefault="00243876" w:rsidP="00587E07">
      <w:pPr>
        <w:tabs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2572D7" w:rsidRDefault="002572D7" w:rsidP="00587E07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spacing w:before="240"/>
        <w:rPr>
          <w:sz w:val="24"/>
        </w:rPr>
      </w:pPr>
      <w:r>
        <w:rPr>
          <w:sz w:val="24"/>
        </w:rPr>
        <w:t>Těhotenství/kojení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r w:rsidR="009D670E">
        <w:rPr>
          <w:sz w:val="24"/>
        </w:rPr>
        <w:t>Kardiostimulátor/defibrilátor</w:t>
      </w:r>
      <w:r w:rsidR="00282F11" w:rsidRPr="00282F11">
        <w:rPr>
          <w:sz w:val="24"/>
          <w:vertAlign w:val="superscript"/>
        </w:rPr>
        <w:t>*</w:t>
      </w:r>
      <w:r w:rsidR="009D670E">
        <w:rPr>
          <w:sz w:val="24"/>
        </w:rPr>
        <w:t>:</w:t>
      </w:r>
      <w:r w:rsidR="009D670E">
        <w:rPr>
          <w:sz w:val="24"/>
        </w:rPr>
        <w:tab/>
      </w:r>
      <w:r>
        <w:rPr>
          <w:sz w:val="24"/>
        </w:rPr>
        <w:t>ANO</w:t>
      </w:r>
      <w:r w:rsidR="009D670E">
        <w:rPr>
          <w:sz w:val="24"/>
        </w:rPr>
        <w:t>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Srdeční elektroda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2572D7">
        <w:rPr>
          <w:sz w:val="24"/>
        </w:rPr>
        <w:tab/>
      </w:r>
      <w:r>
        <w:rPr>
          <w:sz w:val="24"/>
        </w:rPr>
        <w:t>Kochleární implantát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>
        <w:rPr>
          <w:sz w:val="24"/>
        </w:rPr>
        <w:tab/>
      </w:r>
      <w:r w:rsidR="002572D7">
        <w:rPr>
          <w:sz w:val="24"/>
        </w:rPr>
        <w:t>ANO/NE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>
        <w:rPr>
          <w:sz w:val="24"/>
        </w:rPr>
        <w:tab/>
        <w:t>Endoprotéza/dlahy/šrouby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</w:p>
    <w:p w:rsidR="00430590" w:rsidRDefault="00BB1583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Cévní svorky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9D670E">
        <w:rPr>
          <w:sz w:val="24"/>
        </w:rPr>
        <w:tab/>
      </w:r>
      <w:r w:rsidR="00430590">
        <w:rPr>
          <w:sz w:val="24"/>
        </w:rPr>
        <w:t>Diabetes</w:t>
      </w:r>
      <w:r w:rsidR="00282F11" w:rsidRPr="00282F11">
        <w:rPr>
          <w:sz w:val="24"/>
          <w:vertAlign w:val="superscript"/>
        </w:rPr>
        <w:t>*</w:t>
      </w:r>
      <w:r w:rsidR="00430590">
        <w:rPr>
          <w:sz w:val="24"/>
        </w:rPr>
        <w:t xml:space="preserve">: </w:t>
      </w:r>
      <w:r w:rsidR="00430590">
        <w:rPr>
          <w:sz w:val="24"/>
        </w:rPr>
        <w:tab/>
      </w:r>
      <w:r w:rsidR="00430590">
        <w:rPr>
          <w:sz w:val="24"/>
        </w:rPr>
        <w:tab/>
        <w:t>ANO/NE</w:t>
      </w:r>
    </w:p>
    <w:p w:rsidR="002572D7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(jaké . . . . . . . . . .</w:t>
      </w:r>
      <w:r w:rsidR="00A3086C">
        <w:rPr>
          <w:i/>
        </w:rPr>
        <w:t xml:space="preserve"> . . . . . . </w:t>
      </w:r>
      <w:r w:rsidR="00430590">
        <w:rPr>
          <w:i/>
        </w:rPr>
        <w:t>. . . . . . . . . . . . . . . . . . . . . . . . . . . . . . . . . . . . . . . . . . . . . . . . .</w:t>
      </w:r>
      <w:r w:rsidR="00395916" w:rsidRPr="00395916">
        <w:rPr>
          <w:i/>
        </w:rPr>
        <w:t>)</w:t>
      </w:r>
    </w:p>
    <w:p w:rsidR="00395916" w:rsidRDefault="00395916" w:rsidP="00616CAD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Klaustrofobie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  <w:t xml:space="preserve">Alergie na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kontrastní látku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</w:r>
      <w:r w:rsidR="00282F11">
        <w:rPr>
          <w:sz w:val="24"/>
        </w:rPr>
        <w:t>ANO/NE</w:t>
      </w:r>
    </w:p>
    <w:p w:rsidR="00BB1583" w:rsidRDefault="00BB1583" w:rsidP="009D670E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Renální insuficience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Clearance</w:t>
      </w:r>
      <w:proofErr w:type="spellEnd"/>
      <w:r>
        <w:rPr>
          <w:sz w:val="24"/>
        </w:rPr>
        <w:t xml:space="preserve"> kreatininu: . . . . . . . . </w:t>
      </w:r>
      <w:r w:rsidR="00A3086C">
        <w:rPr>
          <w:sz w:val="24"/>
        </w:rPr>
        <w:t>. .</w:t>
      </w:r>
      <w:r>
        <w:rPr>
          <w:sz w:val="24"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(doplňte)</w:t>
      </w:r>
    </w:p>
    <w:p w:rsidR="002572D7" w:rsidRPr="00B5495F" w:rsidRDefault="002572D7" w:rsidP="00B02A3C">
      <w:pPr>
        <w:spacing w:before="120"/>
        <w:rPr>
          <w:i/>
        </w:rPr>
      </w:pPr>
      <w:r w:rsidRPr="00A2199F">
        <w:rPr>
          <w:i/>
          <w:vertAlign w:val="superscript"/>
        </w:rPr>
        <w:t>*</w:t>
      </w:r>
      <w:r w:rsidRPr="00B5495F">
        <w:rPr>
          <w:i/>
        </w:rPr>
        <w:t>Nehodící se škrtněte</w:t>
      </w:r>
      <w:r w:rsidR="00A2199F">
        <w:rPr>
          <w:i/>
        </w:rPr>
        <w:t>;</w:t>
      </w:r>
      <w:r w:rsidR="009D670E">
        <w:rPr>
          <w:i/>
        </w:rPr>
        <w:t xml:space="preserve"> při jakékoliv kladné odpovědi </w:t>
      </w:r>
      <w:r w:rsidR="009D670E" w:rsidRPr="009E00F4">
        <w:rPr>
          <w:i/>
        </w:rPr>
        <w:t xml:space="preserve">předem </w:t>
      </w:r>
      <w:r w:rsidR="009E00F4" w:rsidRPr="009E00F4">
        <w:rPr>
          <w:i/>
        </w:rPr>
        <w:t>kontaktujte</w:t>
      </w:r>
      <w:r w:rsidR="009D670E" w:rsidRPr="009E00F4">
        <w:rPr>
          <w:i/>
        </w:rPr>
        <w:t xml:space="preserve"> </w:t>
      </w:r>
      <w:r w:rsidR="009E00F4">
        <w:rPr>
          <w:i/>
        </w:rPr>
        <w:t>pracovníky</w:t>
      </w:r>
      <w:r w:rsidR="009D670E" w:rsidRPr="009E00F4">
        <w:rPr>
          <w:i/>
        </w:rPr>
        <w:t xml:space="preserve"> PET centra.</w:t>
      </w:r>
    </w:p>
    <w:p w:rsidR="00B02A3C" w:rsidRDefault="00B02A3C" w:rsidP="00B02A3C">
      <w:pPr>
        <w:spacing w:before="240" w:after="120"/>
        <w:rPr>
          <w:sz w:val="24"/>
        </w:rPr>
        <w:sectPr w:rsidR="00B02A3C" w:rsidSect="0052384D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708"/>
          <w:titlePg/>
        </w:sectPr>
      </w:pPr>
      <w:r w:rsidRPr="0052514F">
        <w:rPr>
          <w:sz w:val="24"/>
          <w:u w:val="single"/>
        </w:rPr>
        <w:t>Důvod vyšetření</w:t>
      </w:r>
      <w:r w:rsidRPr="005F4295">
        <w:rPr>
          <w:sz w:val="24"/>
        </w:rPr>
        <w:t xml:space="preserve"> </w:t>
      </w:r>
      <w:r w:rsidRPr="00BD3BC5">
        <w:rPr>
          <w:i/>
        </w:rPr>
        <w:t>(zaškrtněte</w:t>
      </w:r>
      <w:r w:rsidRPr="0052384D">
        <w:rPr>
          <w:i/>
        </w:rPr>
        <w:t>)</w:t>
      </w:r>
      <w:r w:rsidRPr="0052384D">
        <w:rPr>
          <w:sz w:val="24"/>
        </w:rPr>
        <w:t>:</w:t>
      </w:r>
    </w:p>
    <w:p w:rsidR="00B02A3C" w:rsidRDefault="00B02A3C" w:rsidP="00B02A3C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rPr>
          <w:sz w:val="24"/>
        </w:rPr>
        <w:t>tumor mozku</w:t>
      </w:r>
    </w:p>
    <w:p w:rsidR="00B02A3C" w:rsidRDefault="00B02A3C" w:rsidP="00B02A3C">
      <w:pPr>
        <w:pStyle w:val="Odstavecseseznamem"/>
        <w:numPr>
          <w:ilvl w:val="0"/>
          <w:numId w:val="8"/>
        </w:numPr>
        <w:spacing w:after="120"/>
        <w:rPr>
          <w:sz w:val="24"/>
        </w:rPr>
        <w:sectPr w:rsidR="00B02A3C" w:rsidSect="0052384D">
          <w:type w:val="continuous"/>
          <w:pgSz w:w="11906" w:h="16838"/>
          <w:pgMar w:top="2088" w:right="849" w:bottom="8222" w:left="851" w:header="708" w:footer="0" w:gutter="0"/>
          <w:pgNumType w:start="1"/>
          <w:cols w:space="426"/>
          <w:titlePg/>
        </w:sectPr>
      </w:pPr>
    </w:p>
    <w:p w:rsidR="00B02A3C" w:rsidRPr="0052384D" w:rsidRDefault="00B02A3C" w:rsidP="00B02A3C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rPr>
          <w:sz w:val="24"/>
        </w:rPr>
        <w:t>M. Parkinson</w:t>
      </w:r>
    </w:p>
    <w:p w:rsidR="00B02A3C" w:rsidRPr="00B02A3C" w:rsidRDefault="00B02A3C" w:rsidP="00B02A3C">
      <w:pPr>
        <w:spacing w:after="120"/>
        <w:rPr>
          <w:sz w:val="24"/>
        </w:rPr>
        <w:sectPr w:rsidR="00B02A3C" w:rsidRPr="00B02A3C" w:rsidSect="00B02A3C">
          <w:type w:val="continuous"/>
          <w:pgSz w:w="11906" w:h="16838"/>
          <w:pgMar w:top="2088" w:right="849" w:bottom="8222" w:left="851" w:header="708" w:footer="0" w:gutter="0"/>
          <w:pgNumType w:start="1"/>
          <w:cols w:num="2" w:space="426"/>
          <w:titlePg/>
        </w:sectPr>
      </w:pPr>
    </w:p>
    <w:p w:rsidR="00B02A3C" w:rsidRDefault="00B02A3C" w:rsidP="00B02A3C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>
        <w:rPr>
          <w:sz w:val="24"/>
        </w:rPr>
        <w:t>:</w:t>
      </w:r>
    </w:p>
    <w:p w:rsidR="00110B4E" w:rsidRPr="0052384D" w:rsidRDefault="00110B4E" w:rsidP="0052384D">
      <w:pPr>
        <w:rPr>
          <w:sz w:val="24"/>
        </w:rPr>
      </w:pPr>
      <w:bookmarkStart w:id="0" w:name="_GoBack"/>
      <w:bookmarkEnd w:id="0"/>
    </w:p>
    <w:sectPr w:rsidR="00110B4E" w:rsidRPr="0052384D" w:rsidSect="00CA1F9B">
      <w:headerReference w:type="default" r:id="rId11"/>
      <w:footerReference w:type="default" r:id="rId12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42" w:rsidRDefault="00387042">
      <w:r>
        <w:separator/>
      </w:r>
    </w:p>
  </w:endnote>
  <w:endnote w:type="continuationSeparator" w:id="0">
    <w:p w:rsidR="00387042" w:rsidRDefault="003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B02A3C" w:rsidRPr="00110B4E" w:rsidRDefault="00765CE7" w:rsidP="00B02A3C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B5495F" w:rsidRPr="00110B4E" w:rsidRDefault="00B02A3C" w:rsidP="00B02A3C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394DD1">
      <w:rPr>
        <w:rFonts w:ascii="Times New Roman" w:hAnsi="Times New Roman"/>
        <w:sz w:val="24"/>
        <w:szCs w:val="24"/>
      </w:rPr>
      <w:t>Před vyšetřením je potřeba 4 hodin</w:t>
    </w:r>
    <w:r>
      <w:rPr>
        <w:rFonts w:ascii="Times New Roman" w:hAnsi="Times New Roman"/>
        <w:sz w:val="24"/>
        <w:szCs w:val="24"/>
      </w:rPr>
      <w:t>y</w:t>
    </w:r>
    <w:r w:rsidRPr="00394DD1">
      <w:rPr>
        <w:rFonts w:ascii="Times New Roman" w:hAnsi="Times New Roman"/>
        <w:sz w:val="24"/>
        <w:szCs w:val="24"/>
      </w:rPr>
      <w:t xml:space="preserve"> lačnit</w:t>
    </w:r>
    <w:r>
      <w:rPr>
        <w:rFonts w:ascii="Times New Roman" w:hAnsi="Times New Roman"/>
        <w:sz w:val="24"/>
        <w:szCs w:val="24"/>
      </w:rPr>
      <w:t xml:space="preserve"> a více pít prostou vodu</w:t>
    </w:r>
    <w:r w:rsidRPr="00786E01">
      <w:rPr>
        <w:rFonts w:ascii="Times New Roman" w:hAnsi="Times New Roman"/>
        <w:sz w:val="24"/>
        <w:szCs w:val="24"/>
      </w:rPr>
      <w:t xml:space="preserve">. </w:t>
    </w:r>
    <w:r w:rsidR="0052384D">
      <w:rPr>
        <w:rFonts w:ascii="Times New Roman" w:hAnsi="Times New Roman"/>
        <w:sz w:val="24"/>
        <w:szCs w:val="24"/>
      </w:rPr>
      <w:t>Délka pobytu na oddělení je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2</w:t>
    </w:r>
    <w:r w:rsidR="0052384D">
      <w:rPr>
        <w:rFonts w:ascii="Times New Roman" w:hAnsi="Times New Roman"/>
        <w:sz w:val="24"/>
        <w:szCs w:val="24"/>
      </w:rPr>
      <w:t>-3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8E08DF">
      <w:rPr>
        <w:rFonts w:ascii="Times New Roman" w:hAnsi="Times New Roman"/>
        <w:sz w:val="24"/>
        <w:szCs w:val="24"/>
      </w:rPr>
      <w:t>Vyšetření začne zavedením kanyly do žíly paže a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injekcí radiofarmaka.</w:t>
    </w:r>
    <w:r>
      <w:rPr>
        <w:rFonts w:ascii="Times New Roman" w:hAnsi="Times New Roman"/>
        <w:sz w:val="24"/>
        <w:szCs w:val="24"/>
      </w:rPr>
      <w:t xml:space="preserve"> Krátce potom </w:t>
    </w:r>
    <w:r w:rsidRPr="00110B4E">
      <w:rPr>
        <w:rFonts w:ascii="Times New Roman" w:hAnsi="Times New Roman"/>
        <w:sz w:val="24"/>
        <w:szCs w:val="24"/>
      </w:rPr>
      <w:t xml:space="preserve">budeme </w:t>
    </w:r>
    <w:r w:rsidRPr="00B065D3">
      <w:rPr>
        <w:rFonts w:ascii="Times New Roman" w:hAnsi="Times New Roman"/>
        <w:sz w:val="24"/>
        <w:szCs w:val="24"/>
      </w:rPr>
      <w:t xml:space="preserve">provádět snímání, kdy bude zapotřebí </w:t>
    </w:r>
    <w:r>
      <w:rPr>
        <w:rFonts w:ascii="Times New Roman" w:hAnsi="Times New Roman"/>
        <w:sz w:val="24"/>
        <w:szCs w:val="24"/>
      </w:rPr>
      <w:t>nehybně ležet asi 4</w:t>
    </w:r>
    <w:r w:rsidRPr="00B065D3">
      <w:rPr>
        <w:rFonts w:ascii="Times New Roman" w:hAnsi="Times New Roman"/>
        <w:sz w:val="24"/>
        <w:szCs w:val="24"/>
      </w:rPr>
      <w:t>0 minut</w:t>
    </w:r>
    <w:r>
      <w:rPr>
        <w:rFonts w:ascii="Times New Roman" w:hAnsi="Times New Roman"/>
        <w:sz w:val="24"/>
        <w:szCs w:val="24"/>
      </w:rPr>
      <w:t xml:space="preserve"> v úzkém tunelu hlučného PET/</w:t>
    </w:r>
    <w:proofErr w:type="spellStart"/>
    <w:r>
      <w:rPr>
        <w:rFonts w:ascii="Times New Roman" w:hAnsi="Times New Roman"/>
        <w:sz w:val="24"/>
        <w:szCs w:val="24"/>
      </w:rPr>
      <w:t>MR</w:t>
    </w:r>
    <w:proofErr w:type="spellEnd"/>
    <w:r>
      <w:rPr>
        <w:rFonts w:ascii="Times New Roman" w:hAnsi="Times New Roman"/>
        <w:sz w:val="24"/>
        <w:szCs w:val="24"/>
      </w:rPr>
      <w:t xml:space="preserve"> skeneru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8E08DF">
      <w:rPr>
        <w:rFonts w:ascii="Times New Roman" w:hAnsi="Times New Roman"/>
        <w:sz w:val="24"/>
        <w:szCs w:val="24"/>
      </w:rPr>
      <w:t>Bude Vám předložen k podpisu informovaný souhlas s lékařským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ozářením</w:t>
    </w:r>
    <w:r w:rsidR="0052384D">
      <w:rPr>
        <w:rFonts w:ascii="Times New Roman" w:hAnsi="Times New Roman"/>
        <w:sz w:val="24"/>
        <w:szCs w:val="24"/>
      </w:rPr>
      <w:t xml:space="preserve"> </w:t>
    </w:r>
    <w:r w:rsidR="0052384D" w:rsidRPr="0052384D">
      <w:rPr>
        <w:rFonts w:ascii="Times New Roman" w:hAnsi="Times New Roman"/>
        <w:sz w:val="24"/>
        <w:szCs w:val="24"/>
      </w:rPr>
      <w:t>a vyšetřením na PET/</w:t>
    </w:r>
    <w:proofErr w:type="spellStart"/>
    <w:r w:rsidR="0052384D" w:rsidRPr="0052384D">
      <w:rPr>
        <w:rFonts w:ascii="Times New Roman" w:hAnsi="Times New Roman"/>
        <w:sz w:val="24"/>
        <w:szCs w:val="24"/>
      </w:rPr>
      <w:t>MR</w:t>
    </w:r>
    <w:proofErr w:type="spellEnd"/>
    <w:r w:rsidR="0052384D" w:rsidRPr="0052384D">
      <w:rPr>
        <w:rFonts w:ascii="Times New Roman" w:hAnsi="Times New Roman"/>
        <w:sz w:val="24"/>
        <w:szCs w:val="24"/>
      </w:rPr>
      <w:t xml:space="preserve"> skeneru</w:t>
    </w:r>
    <w:r w:rsidRPr="008E08DF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 xml:space="preserve"> </w:t>
    </w:r>
    <w:proofErr w:type="gramStart"/>
    <w:r w:rsidRPr="007370D2">
      <w:rPr>
        <w:rFonts w:ascii="Times New Roman" w:hAnsi="Times New Roman"/>
        <w:sz w:val="24"/>
        <w:szCs w:val="24"/>
      </w:rPr>
      <w:t>Více</w:t>
    </w:r>
    <w:proofErr w:type="gramEnd"/>
    <w:r w:rsidRPr="007370D2">
      <w:rPr>
        <w:rFonts w:ascii="Times New Roman" w:hAnsi="Times New Roman"/>
        <w:sz w:val="24"/>
        <w:szCs w:val="24"/>
      </w:rPr>
      <w:t xml:space="preserve"> informací naleznete na: </w:t>
    </w:r>
    <w:hyperlink r:id="rId1" w:history="1">
      <w:r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>dostavte do PET centra, které není součástí hlavní budovy nemocnice</w:t>
    </w:r>
    <w:r w:rsidR="00D042F2" w:rsidRPr="005A0802">
      <w:rPr>
        <w:rFonts w:ascii="Times New Roman" w:hAnsi="Times New Roman"/>
        <w:sz w:val="24"/>
        <w:szCs w:val="24"/>
      </w:rPr>
      <w:t>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D042F2">
      <w:rPr>
        <w:rFonts w:ascii="Times New Roman" w:hAnsi="Times New Roman"/>
        <w:sz w:val="24"/>
        <w:szCs w:val="24"/>
      </w:rPr>
      <w:t>Je-li to nezbytné, m</w:t>
    </w:r>
    <w:r w:rsidR="00D042F2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D042F2"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56094" w:rsidRDefault="000E58D2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AMB_043_FDOPA</w:t>
    </w:r>
    <w:proofErr w:type="spellEnd"/>
    <w:r w:rsidR="009E108F" w:rsidRPr="009E108F">
      <w:rPr>
        <w:sz w:val="16"/>
      </w:rPr>
      <w:t>-</w:t>
    </w:r>
    <w:proofErr w:type="spellStart"/>
    <w:r w:rsidR="009E108F" w:rsidRPr="009E108F">
      <w:rPr>
        <w:sz w:val="16"/>
      </w:rPr>
      <w:t>PETMR</w:t>
    </w:r>
    <w:proofErr w:type="spellEnd"/>
    <w:r w:rsidR="009E108F" w:rsidRPr="009E108F">
      <w:rPr>
        <w:sz w:val="16"/>
      </w:rPr>
      <w:t>-mozek-</w:t>
    </w:r>
    <w:proofErr w:type="spellStart"/>
    <w:r w:rsidR="009E108F" w:rsidRPr="009E108F">
      <w:rPr>
        <w:sz w:val="16"/>
      </w:rPr>
      <w:t>onko</w:t>
    </w:r>
    <w:proofErr w:type="spellEnd"/>
    <w:r w:rsidR="00886766">
      <w:rPr>
        <w:sz w:val="16"/>
      </w:rPr>
      <w:t xml:space="preserve">, v. </w:t>
    </w:r>
    <w:r w:rsidR="00395916">
      <w:rPr>
        <w:sz w:val="16"/>
      </w:rPr>
      <w:t>1</w:t>
    </w:r>
    <w:r w:rsidR="00886766">
      <w:rPr>
        <w:sz w:val="16"/>
      </w:rPr>
      <w:t xml:space="preserve">, </w:t>
    </w:r>
    <w:r>
      <w:rPr>
        <w:sz w:val="16"/>
      </w:rPr>
      <w:t>11/2024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9F5222" w:rsidRPr="00EE0639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9F5222" w:rsidRPr="00EE0639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3C" w:rsidRDefault="00B02A3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02A3C" w:rsidRDefault="00B02A3C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D37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42" w:rsidRDefault="00387042">
      <w:r>
        <w:separator/>
      </w:r>
    </w:p>
  </w:footnote>
  <w:footnote w:type="continuationSeparator" w:id="0">
    <w:p w:rsidR="00387042" w:rsidRDefault="0038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3C" w:rsidRDefault="00B02A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B2C0D45"/>
    <w:multiLevelType w:val="hybridMultilevel"/>
    <w:tmpl w:val="9856C902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C22D1"/>
    <w:rsid w:val="000E1C2E"/>
    <w:rsid w:val="000E2907"/>
    <w:rsid w:val="000E4C36"/>
    <w:rsid w:val="000E58D2"/>
    <w:rsid w:val="00100F9C"/>
    <w:rsid w:val="00110B4E"/>
    <w:rsid w:val="0015272D"/>
    <w:rsid w:val="00176F39"/>
    <w:rsid w:val="00181641"/>
    <w:rsid w:val="001858A3"/>
    <w:rsid w:val="00190D33"/>
    <w:rsid w:val="002169EA"/>
    <w:rsid w:val="00243876"/>
    <w:rsid w:val="002572D7"/>
    <w:rsid w:val="002712E4"/>
    <w:rsid w:val="00282F11"/>
    <w:rsid w:val="00286323"/>
    <w:rsid w:val="00290484"/>
    <w:rsid w:val="00296129"/>
    <w:rsid w:val="002B722D"/>
    <w:rsid w:val="002F01E6"/>
    <w:rsid w:val="002F2719"/>
    <w:rsid w:val="0031060D"/>
    <w:rsid w:val="00345BE2"/>
    <w:rsid w:val="00363953"/>
    <w:rsid w:val="00371CFE"/>
    <w:rsid w:val="00376340"/>
    <w:rsid w:val="00377900"/>
    <w:rsid w:val="00387042"/>
    <w:rsid w:val="00394B4C"/>
    <w:rsid w:val="00395916"/>
    <w:rsid w:val="003B40EF"/>
    <w:rsid w:val="003B4222"/>
    <w:rsid w:val="003D7F64"/>
    <w:rsid w:val="003F07F8"/>
    <w:rsid w:val="004128BC"/>
    <w:rsid w:val="00430590"/>
    <w:rsid w:val="004512FE"/>
    <w:rsid w:val="00492581"/>
    <w:rsid w:val="004C372B"/>
    <w:rsid w:val="004D1151"/>
    <w:rsid w:val="0052384D"/>
    <w:rsid w:val="00531698"/>
    <w:rsid w:val="005633EF"/>
    <w:rsid w:val="005774D3"/>
    <w:rsid w:val="00587E07"/>
    <w:rsid w:val="00591031"/>
    <w:rsid w:val="005A0802"/>
    <w:rsid w:val="005B17CF"/>
    <w:rsid w:val="005B67E0"/>
    <w:rsid w:val="005E36AF"/>
    <w:rsid w:val="005F3A8E"/>
    <w:rsid w:val="00615098"/>
    <w:rsid w:val="00616CAD"/>
    <w:rsid w:val="00623F02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40C6"/>
    <w:rsid w:val="00765CE7"/>
    <w:rsid w:val="00777EA2"/>
    <w:rsid w:val="007B52C8"/>
    <w:rsid w:val="007C4C20"/>
    <w:rsid w:val="007E1A4E"/>
    <w:rsid w:val="007E47E9"/>
    <w:rsid w:val="00835509"/>
    <w:rsid w:val="0085717A"/>
    <w:rsid w:val="00861F92"/>
    <w:rsid w:val="00886766"/>
    <w:rsid w:val="008C114E"/>
    <w:rsid w:val="008F3411"/>
    <w:rsid w:val="00920C00"/>
    <w:rsid w:val="00950185"/>
    <w:rsid w:val="009616FD"/>
    <w:rsid w:val="00973E19"/>
    <w:rsid w:val="009B15FD"/>
    <w:rsid w:val="009D670E"/>
    <w:rsid w:val="009E00F4"/>
    <w:rsid w:val="009E108F"/>
    <w:rsid w:val="009F5222"/>
    <w:rsid w:val="00A010B5"/>
    <w:rsid w:val="00A02221"/>
    <w:rsid w:val="00A2199F"/>
    <w:rsid w:val="00A26F64"/>
    <w:rsid w:val="00A3086C"/>
    <w:rsid w:val="00A30D37"/>
    <w:rsid w:val="00B02A3C"/>
    <w:rsid w:val="00B449B6"/>
    <w:rsid w:val="00B5495F"/>
    <w:rsid w:val="00B569F5"/>
    <w:rsid w:val="00B82EDF"/>
    <w:rsid w:val="00BB1583"/>
    <w:rsid w:val="00BB2B5E"/>
    <w:rsid w:val="00C56094"/>
    <w:rsid w:val="00C6012A"/>
    <w:rsid w:val="00C6714C"/>
    <w:rsid w:val="00CA1F9B"/>
    <w:rsid w:val="00D042F2"/>
    <w:rsid w:val="00D11744"/>
    <w:rsid w:val="00D139D7"/>
    <w:rsid w:val="00D15762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014FB"/>
    <w:rsid w:val="00F20619"/>
    <w:rsid w:val="00F35E0D"/>
    <w:rsid w:val="00F67C91"/>
    <w:rsid w:val="00F90635"/>
    <w:rsid w:val="00FA2DC6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BF6FC5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  <w:style w:type="paragraph" w:styleId="Odstavecseseznamem">
    <w:name w:val="List Paragraph"/>
    <w:basedOn w:val="Normln"/>
    <w:uiPriority w:val="34"/>
    <w:qFormat/>
    <w:rsid w:val="00B0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1460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6</cp:revision>
  <cp:lastPrinted>2024-11-26T12:34:00Z</cp:lastPrinted>
  <dcterms:created xsi:type="dcterms:W3CDTF">2024-11-26T12:20:00Z</dcterms:created>
  <dcterms:modified xsi:type="dcterms:W3CDTF">2024-11-26T12:35:00Z</dcterms:modified>
</cp:coreProperties>
</file>